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B7" w:rsidRDefault="00F91CFB" w:rsidP="009B5DB7">
      <w:pPr>
        <w:rPr>
          <w:rFonts w:ascii="Times New Roman" w:hAnsi="Times New Roman" w:cs="Times New Roman"/>
          <w:b/>
          <w:sz w:val="24"/>
          <w:szCs w:val="24"/>
          <w:u w:val="single"/>
        </w:rPr>
      </w:pPr>
      <w:r>
        <w:rPr>
          <w:rFonts w:ascii="Times New Roman" w:hAnsi="Times New Roman" w:cs="Times New Roman"/>
          <w:b/>
          <w:sz w:val="24"/>
          <w:szCs w:val="24"/>
          <w:u w:val="single"/>
        </w:rPr>
        <w:t xml:space="preserve">PREMIER </w:t>
      </w:r>
      <w:r w:rsidR="009B5DB7">
        <w:rPr>
          <w:rFonts w:ascii="Times New Roman" w:hAnsi="Times New Roman" w:cs="Times New Roman"/>
          <w:b/>
          <w:sz w:val="24"/>
          <w:szCs w:val="24"/>
          <w:u w:val="single"/>
        </w:rPr>
        <w:t xml:space="preserve">SUMMIT ON MEDICINAL PLANT RESEARCH FOR WEST AFRICA </w:t>
      </w:r>
    </w:p>
    <w:p w:rsidR="00F91CFB" w:rsidRDefault="00F91CFB" w:rsidP="009B5DB7">
      <w:pPr>
        <w:rPr>
          <w:rFonts w:ascii="Times New Roman" w:hAnsi="Times New Roman" w:cs="Times New Roman"/>
          <w:b/>
          <w:sz w:val="24"/>
          <w:szCs w:val="24"/>
          <w:u w:val="single"/>
        </w:rPr>
      </w:pPr>
    </w:p>
    <w:p w:rsidR="00F2399B" w:rsidRDefault="00F2399B" w:rsidP="00F2399B">
      <w:pPr>
        <w:spacing w:after="0"/>
        <w:jc w:val="both"/>
        <w:rPr>
          <w:rFonts w:ascii="Times New Roman" w:hAnsi="Times New Roman"/>
          <w:i/>
          <w:sz w:val="24"/>
          <w:szCs w:val="24"/>
        </w:rPr>
      </w:pPr>
      <w:r w:rsidRPr="00E47A00">
        <w:rPr>
          <w:rFonts w:ascii="Times New Roman" w:hAnsi="Times New Roman"/>
          <w:i/>
          <w:sz w:val="24"/>
          <w:szCs w:val="24"/>
        </w:rPr>
        <w:t>Conference bag: NGN450</w:t>
      </w:r>
      <w:proofErr w:type="gramStart"/>
      <w:r w:rsidRPr="00E47A00">
        <w:rPr>
          <w:rFonts w:ascii="Times New Roman" w:hAnsi="Times New Roman"/>
          <w:i/>
          <w:sz w:val="24"/>
          <w:szCs w:val="24"/>
        </w:rPr>
        <w:t>,000</w:t>
      </w:r>
      <w:proofErr w:type="gramEnd"/>
      <w:r w:rsidRPr="00E47A00">
        <w:rPr>
          <w:rFonts w:ascii="Times New Roman" w:hAnsi="Times New Roman"/>
          <w:i/>
          <w:sz w:val="24"/>
          <w:szCs w:val="24"/>
        </w:rPr>
        <w:t xml:space="preserve"> or USD5000</w:t>
      </w:r>
    </w:p>
    <w:p w:rsidR="00F2399B" w:rsidRPr="00E47A00" w:rsidRDefault="00F2399B" w:rsidP="00F2399B">
      <w:pPr>
        <w:spacing w:after="0"/>
        <w:jc w:val="both"/>
        <w:rPr>
          <w:rFonts w:ascii="Times New Roman" w:hAnsi="Times New Roman"/>
          <w:sz w:val="24"/>
          <w:szCs w:val="24"/>
        </w:rPr>
      </w:pPr>
      <w:r w:rsidRPr="00E47A00">
        <w:rPr>
          <w:rFonts w:ascii="Times New Roman" w:hAnsi="Times New Roman"/>
          <w:sz w:val="24"/>
          <w:szCs w:val="24"/>
        </w:rPr>
        <w:t xml:space="preserve">All registered participants will receive a Conference Bag and this will probably be the most visible item at the Congress. The bag will contain the Conference Programme, Book of Abstracts and other materials relating to the Conference. The Sponsor has the option of either </w:t>
      </w:r>
      <w:r>
        <w:rPr>
          <w:rFonts w:ascii="Times New Roman" w:hAnsi="Times New Roman"/>
          <w:sz w:val="24"/>
          <w:szCs w:val="24"/>
        </w:rPr>
        <w:t xml:space="preserve">donating the cost of bag production </w:t>
      </w:r>
      <w:r w:rsidRPr="00E47A00">
        <w:rPr>
          <w:rFonts w:ascii="Times New Roman" w:hAnsi="Times New Roman"/>
          <w:sz w:val="24"/>
          <w:szCs w:val="24"/>
        </w:rPr>
        <w:t>or providing the bags (subject to design approval by the conference organizers). The Sponsor’s logo or chosen advert will be printed on the bag</w:t>
      </w:r>
    </w:p>
    <w:p w:rsidR="00F2399B" w:rsidRDefault="00F2399B" w:rsidP="00F2399B">
      <w:pPr>
        <w:spacing w:after="0"/>
        <w:rPr>
          <w:rFonts w:ascii="Times New Roman" w:hAnsi="Times New Roman"/>
          <w:i/>
          <w:sz w:val="24"/>
          <w:szCs w:val="24"/>
        </w:rPr>
      </w:pPr>
    </w:p>
    <w:p w:rsidR="00F2399B" w:rsidRPr="00E47A00" w:rsidRDefault="00F2399B" w:rsidP="00F2399B">
      <w:pPr>
        <w:spacing w:after="0"/>
        <w:rPr>
          <w:rFonts w:ascii="Times New Roman" w:hAnsi="Times New Roman"/>
          <w:sz w:val="24"/>
          <w:szCs w:val="24"/>
        </w:rPr>
      </w:pPr>
      <w:r w:rsidRPr="00E47A00">
        <w:rPr>
          <w:rFonts w:ascii="Times New Roman" w:hAnsi="Times New Roman"/>
          <w:i/>
          <w:sz w:val="24"/>
          <w:szCs w:val="24"/>
        </w:rPr>
        <w:t>Stationery – Writing Pad &amp; Pen NGN200</w:t>
      </w:r>
      <w:proofErr w:type="gramStart"/>
      <w:r w:rsidRPr="00E47A00">
        <w:rPr>
          <w:rFonts w:ascii="Times New Roman" w:hAnsi="Times New Roman"/>
          <w:i/>
          <w:sz w:val="24"/>
          <w:szCs w:val="24"/>
        </w:rPr>
        <w:t>,000</w:t>
      </w:r>
      <w:proofErr w:type="gramEnd"/>
      <w:r w:rsidRPr="00E47A00">
        <w:rPr>
          <w:rFonts w:ascii="Times New Roman" w:hAnsi="Times New Roman"/>
          <w:i/>
          <w:sz w:val="24"/>
          <w:szCs w:val="24"/>
        </w:rPr>
        <w:t xml:space="preserve"> or USD 2000</w:t>
      </w:r>
      <w:r w:rsidRPr="00E47A00">
        <w:rPr>
          <w:rFonts w:ascii="Times New Roman" w:hAnsi="Times New Roman"/>
          <w:sz w:val="24"/>
          <w:szCs w:val="24"/>
        </w:rPr>
        <w:br/>
      </w:r>
      <w:r>
        <w:rPr>
          <w:rFonts w:ascii="Times New Roman" w:hAnsi="Times New Roman"/>
          <w:sz w:val="24"/>
          <w:szCs w:val="24"/>
        </w:rPr>
        <w:t xml:space="preserve">Sponsors </w:t>
      </w:r>
      <w:r w:rsidRPr="00E47A00">
        <w:rPr>
          <w:rFonts w:ascii="Times New Roman" w:hAnsi="Times New Roman"/>
          <w:sz w:val="24"/>
          <w:szCs w:val="24"/>
        </w:rPr>
        <w:t xml:space="preserve">can provide quality writing pad </w:t>
      </w:r>
      <w:r>
        <w:rPr>
          <w:rFonts w:ascii="Times New Roman" w:hAnsi="Times New Roman"/>
          <w:sz w:val="24"/>
          <w:szCs w:val="24"/>
        </w:rPr>
        <w:t xml:space="preserve">and pen </w:t>
      </w:r>
      <w:r w:rsidRPr="00E47A00">
        <w:rPr>
          <w:rFonts w:ascii="Times New Roman" w:hAnsi="Times New Roman"/>
          <w:sz w:val="24"/>
          <w:szCs w:val="24"/>
        </w:rPr>
        <w:t>with their corporate branding</w:t>
      </w:r>
      <w:r>
        <w:rPr>
          <w:rFonts w:ascii="Times New Roman" w:hAnsi="Times New Roman"/>
          <w:sz w:val="24"/>
          <w:szCs w:val="24"/>
        </w:rPr>
        <w:t xml:space="preserve"> </w:t>
      </w:r>
      <w:r w:rsidRPr="00E47A00">
        <w:rPr>
          <w:rFonts w:ascii="Times New Roman" w:hAnsi="Times New Roman"/>
          <w:sz w:val="24"/>
          <w:szCs w:val="24"/>
        </w:rPr>
        <w:t>for inclusion in the Conference Bag.</w:t>
      </w:r>
    </w:p>
    <w:p w:rsidR="00F2399B" w:rsidRPr="00E47A00" w:rsidRDefault="00F2399B" w:rsidP="00F2399B">
      <w:pPr>
        <w:rPr>
          <w:rFonts w:ascii="Times New Roman" w:hAnsi="Times New Roman"/>
          <w:sz w:val="24"/>
          <w:szCs w:val="24"/>
        </w:rPr>
      </w:pPr>
    </w:p>
    <w:p w:rsidR="00F2399B" w:rsidRDefault="00F2399B" w:rsidP="00F2399B">
      <w:pPr>
        <w:rPr>
          <w:rFonts w:ascii="Times New Roman" w:hAnsi="Times New Roman"/>
          <w:sz w:val="24"/>
          <w:szCs w:val="24"/>
        </w:rPr>
      </w:pPr>
      <w:r w:rsidRPr="00F86D57">
        <w:rPr>
          <w:rFonts w:ascii="Times New Roman" w:hAnsi="Times New Roman"/>
          <w:i/>
          <w:sz w:val="24"/>
          <w:szCs w:val="24"/>
        </w:rPr>
        <w:t>Literature Inser</w:t>
      </w:r>
      <w:r>
        <w:rPr>
          <w:rFonts w:ascii="Times New Roman" w:hAnsi="Times New Roman"/>
          <w:i/>
          <w:sz w:val="24"/>
          <w:szCs w:val="24"/>
        </w:rPr>
        <w:t>tion in Conference Bags by Industries/Companies /O</w:t>
      </w:r>
      <w:r w:rsidRPr="00F86D57">
        <w:rPr>
          <w:rFonts w:ascii="Times New Roman" w:hAnsi="Times New Roman"/>
          <w:i/>
          <w:sz w:val="24"/>
          <w:szCs w:val="24"/>
        </w:rPr>
        <w:t>rganizations</w:t>
      </w:r>
      <w:r>
        <w:rPr>
          <w:rFonts w:ascii="Times New Roman" w:hAnsi="Times New Roman"/>
          <w:sz w:val="24"/>
          <w:szCs w:val="24"/>
        </w:rPr>
        <w:t xml:space="preserve"> - </w:t>
      </w:r>
      <w:r w:rsidRPr="00E47A00">
        <w:rPr>
          <w:rFonts w:ascii="Times New Roman" w:hAnsi="Times New Roman"/>
          <w:sz w:val="24"/>
          <w:szCs w:val="24"/>
        </w:rPr>
        <w:t>NGN</w:t>
      </w:r>
      <w:r>
        <w:rPr>
          <w:rFonts w:ascii="Times New Roman" w:hAnsi="Times New Roman"/>
          <w:sz w:val="24"/>
          <w:szCs w:val="24"/>
        </w:rPr>
        <w:t xml:space="preserve"> 100</w:t>
      </w:r>
      <w:r w:rsidRPr="00E47A00">
        <w:rPr>
          <w:rFonts w:ascii="Times New Roman" w:hAnsi="Times New Roman"/>
          <w:sz w:val="24"/>
          <w:szCs w:val="24"/>
        </w:rPr>
        <w:t>,000 or USD 1000</w:t>
      </w:r>
    </w:p>
    <w:p w:rsidR="00F2399B" w:rsidRPr="00E47A00" w:rsidRDefault="00F2399B" w:rsidP="00F2399B">
      <w:pPr>
        <w:spacing w:after="0"/>
        <w:rPr>
          <w:rFonts w:ascii="Times New Roman" w:hAnsi="Times New Roman"/>
          <w:sz w:val="24"/>
          <w:szCs w:val="24"/>
        </w:rPr>
      </w:pPr>
      <w:r w:rsidRPr="00E47A00">
        <w:rPr>
          <w:rFonts w:ascii="Times New Roman" w:hAnsi="Times New Roman"/>
          <w:sz w:val="24"/>
          <w:szCs w:val="24"/>
        </w:rPr>
        <w:t>Advertisement in the Conference Programme and Book of Abstracts: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551"/>
      </w:tblGrid>
      <w:tr w:rsidR="00F2399B" w:rsidRPr="00E47A00" w:rsidTr="00E1731A">
        <w:tc>
          <w:tcPr>
            <w:tcW w:w="3369"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Category</w:t>
            </w:r>
          </w:p>
        </w:tc>
        <w:tc>
          <w:tcPr>
            <w:tcW w:w="2551"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Nigerians</w:t>
            </w:r>
          </w:p>
        </w:tc>
        <w:tc>
          <w:tcPr>
            <w:tcW w:w="2551"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International</w:t>
            </w:r>
          </w:p>
        </w:tc>
      </w:tr>
      <w:tr w:rsidR="00F2399B" w:rsidRPr="00E47A00" w:rsidTr="00E1731A">
        <w:tc>
          <w:tcPr>
            <w:tcW w:w="3369"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Inside front cover (Colour )</w:t>
            </w:r>
          </w:p>
        </w:tc>
        <w:tc>
          <w:tcPr>
            <w:tcW w:w="2551"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NGN 150,000</w:t>
            </w:r>
          </w:p>
        </w:tc>
        <w:tc>
          <w:tcPr>
            <w:tcW w:w="2551"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USD 1000</w:t>
            </w:r>
          </w:p>
        </w:tc>
      </w:tr>
      <w:tr w:rsidR="00F2399B" w:rsidRPr="00E47A00" w:rsidTr="00E1731A">
        <w:tc>
          <w:tcPr>
            <w:tcW w:w="3369"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Inside back cover (Colour)</w:t>
            </w:r>
          </w:p>
        </w:tc>
        <w:tc>
          <w:tcPr>
            <w:tcW w:w="2551"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NGN 150,000</w:t>
            </w:r>
          </w:p>
        </w:tc>
        <w:tc>
          <w:tcPr>
            <w:tcW w:w="2551"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USD 1000</w:t>
            </w:r>
          </w:p>
        </w:tc>
      </w:tr>
      <w:tr w:rsidR="00F2399B" w:rsidRPr="00E47A00" w:rsidTr="00E1731A">
        <w:tc>
          <w:tcPr>
            <w:tcW w:w="3369"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Back cover ( Colour)</w:t>
            </w:r>
          </w:p>
        </w:tc>
        <w:tc>
          <w:tcPr>
            <w:tcW w:w="2551"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NGN 250,000</w:t>
            </w:r>
          </w:p>
        </w:tc>
        <w:tc>
          <w:tcPr>
            <w:tcW w:w="2551" w:type="dxa"/>
          </w:tcPr>
          <w:p w:rsidR="00F2399B" w:rsidRPr="00B33375" w:rsidRDefault="00F2399B" w:rsidP="00E1731A">
            <w:pPr>
              <w:spacing w:after="0"/>
              <w:rPr>
                <w:rFonts w:ascii="Times New Roman" w:hAnsi="Times New Roman"/>
                <w:sz w:val="24"/>
                <w:szCs w:val="24"/>
              </w:rPr>
            </w:pPr>
            <w:r w:rsidRPr="00B33375">
              <w:rPr>
                <w:rFonts w:ascii="Times New Roman" w:hAnsi="Times New Roman"/>
                <w:sz w:val="24"/>
                <w:szCs w:val="24"/>
              </w:rPr>
              <w:t>USD 1500</w:t>
            </w:r>
          </w:p>
        </w:tc>
      </w:tr>
    </w:tbl>
    <w:p w:rsidR="00F2399B" w:rsidRPr="00E47A00" w:rsidRDefault="00F2399B" w:rsidP="00F2399B">
      <w:pPr>
        <w:spacing w:after="0"/>
        <w:rPr>
          <w:rFonts w:ascii="Times New Roman" w:hAnsi="Times New Roman"/>
          <w:sz w:val="24"/>
          <w:szCs w:val="24"/>
        </w:rPr>
      </w:pPr>
    </w:p>
    <w:p w:rsidR="00F2399B" w:rsidRPr="00E47A00" w:rsidRDefault="00F2399B" w:rsidP="00F2399B">
      <w:pPr>
        <w:spacing w:after="0"/>
        <w:rPr>
          <w:rFonts w:ascii="Times New Roman" w:hAnsi="Times New Roman"/>
          <w:sz w:val="24"/>
          <w:szCs w:val="24"/>
        </w:rPr>
      </w:pPr>
      <w:r w:rsidRPr="00E47A00">
        <w:rPr>
          <w:rFonts w:ascii="Times New Roman" w:hAnsi="Times New Roman"/>
          <w:sz w:val="24"/>
          <w:szCs w:val="24"/>
        </w:rPr>
        <w:t xml:space="preserve">Advertisement at the Poster area during the conference will cost </w:t>
      </w:r>
      <w:r>
        <w:rPr>
          <w:rFonts w:ascii="Times New Roman" w:hAnsi="Times New Roman"/>
          <w:sz w:val="24"/>
          <w:szCs w:val="24"/>
        </w:rPr>
        <w:t>NGN80</w:t>
      </w:r>
      <w:proofErr w:type="gramStart"/>
      <w:r>
        <w:rPr>
          <w:rFonts w:ascii="Times New Roman" w:hAnsi="Times New Roman"/>
          <w:sz w:val="24"/>
          <w:szCs w:val="24"/>
        </w:rPr>
        <w:t>,000</w:t>
      </w:r>
      <w:proofErr w:type="gramEnd"/>
      <w:r>
        <w:rPr>
          <w:rFonts w:ascii="Times New Roman" w:hAnsi="Times New Roman"/>
          <w:sz w:val="24"/>
          <w:szCs w:val="24"/>
        </w:rPr>
        <w:t xml:space="preserve"> or USD 6</w:t>
      </w:r>
      <w:r w:rsidRPr="00E47A00">
        <w:rPr>
          <w:rFonts w:ascii="Times New Roman" w:hAnsi="Times New Roman"/>
          <w:sz w:val="24"/>
          <w:szCs w:val="24"/>
        </w:rPr>
        <w:t>00</w:t>
      </w:r>
    </w:p>
    <w:p w:rsidR="00F2399B" w:rsidRPr="00E47A00" w:rsidRDefault="00F2399B" w:rsidP="00F2399B">
      <w:pPr>
        <w:rPr>
          <w:rFonts w:ascii="Times New Roman" w:hAnsi="Times New Roman"/>
          <w:sz w:val="24"/>
          <w:szCs w:val="24"/>
        </w:rPr>
      </w:pPr>
    </w:p>
    <w:p w:rsidR="00F2399B" w:rsidRPr="00E47A00" w:rsidRDefault="00F2399B" w:rsidP="00F2399B">
      <w:pPr>
        <w:rPr>
          <w:rFonts w:ascii="Times New Roman" w:hAnsi="Times New Roman"/>
          <w:sz w:val="24"/>
          <w:szCs w:val="24"/>
        </w:rPr>
      </w:pPr>
      <w:r w:rsidRPr="00E47A00">
        <w:rPr>
          <w:rFonts w:ascii="Times New Roman" w:hAnsi="Times New Roman"/>
          <w:sz w:val="24"/>
          <w:szCs w:val="24"/>
        </w:rPr>
        <w:t>For further information please, contact the Conference Secretariat by</w:t>
      </w:r>
      <w:r w:rsidR="00EE2F7E">
        <w:rPr>
          <w:rFonts w:ascii="Times New Roman" w:hAnsi="Times New Roman"/>
          <w:sz w:val="24"/>
          <w:szCs w:val="24"/>
        </w:rPr>
        <w:t xml:space="preserve"> E-</w:t>
      </w:r>
      <w:r w:rsidRPr="00E47A00">
        <w:rPr>
          <w:rFonts w:ascii="Times New Roman" w:hAnsi="Times New Roman"/>
          <w:sz w:val="24"/>
          <w:szCs w:val="24"/>
        </w:rPr>
        <w:t>mail: </w:t>
      </w:r>
      <w:r w:rsidR="00EE2F7E">
        <w:rPr>
          <w:rFonts w:ascii="Times New Roman" w:hAnsi="Times New Roman"/>
          <w:sz w:val="24"/>
          <w:szCs w:val="24"/>
        </w:rPr>
        <w:t xml:space="preserve"> </w:t>
      </w:r>
      <w:hyperlink r:id="rId5" w:history="1">
        <w:r w:rsidR="00576701" w:rsidRPr="00CF5B97">
          <w:rPr>
            <w:rStyle w:val="Hyperlink"/>
            <w:rFonts w:ascii="Times New Roman" w:hAnsi="Times New Roman"/>
            <w:sz w:val="24"/>
            <w:szCs w:val="24"/>
          </w:rPr>
          <w:t>medicinalplantsummit@breacnigeria.org</w:t>
        </w:r>
      </w:hyperlink>
      <w:r w:rsidR="00F91CFB">
        <w:rPr>
          <w:rStyle w:val="Hyperlink"/>
          <w:rFonts w:ascii="Times New Roman" w:hAnsi="Times New Roman"/>
          <w:sz w:val="24"/>
          <w:szCs w:val="24"/>
        </w:rPr>
        <w:t xml:space="preserve"> </w:t>
      </w:r>
      <w:bookmarkStart w:id="0" w:name="_GoBack"/>
      <w:bookmarkEnd w:id="0"/>
    </w:p>
    <w:p w:rsidR="00911C59" w:rsidRDefault="00911C59" w:rsidP="00F2399B">
      <w:pPr>
        <w:spacing w:after="0"/>
      </w:pPr>
    </w:p>
    <w:sectPr w:rsidR="00911C59" w:rsidSect="00911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F6A95"/>
    <w:multiLevelType w:val="hybridMultilevel"/>
    <w:tmpl w:val="D61C939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67C651D1"/>
    <w:multiLevelType w:val="hybridMultilevel"/>
    <w:tmpl w:val="2594F6F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B7"/>
    <w:rsid w:val="004761B7"/>
    <w:rsid w:val="00576701"/>
    <w:rsid w:val="00911C59"/>
    <w:rsid w:val="009B5DB7"/>
    <w:rsid w:val="00AF2C10"/>
    <w:rsid w:val="00B418D7"/>
    <w:rsid w:val="00CA0D7C"/>
    <w:rsid w:val="00EE2F7E"/>
    <w:rsid w:val="00F2399B"/>
    <w:rsid w:val="00F91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1D469-23A3-4ECB-8305-B9CC947A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5DB7"/>
  </w:style>
  <w:style w:type="paragraph" w:styleId="ListParagraph">
    <w:name w:val="List Paragraph"/>
    <w:basedOn w:val="Normal"/>
    <w:uiPriority w:val="34"/>
    <w:qFormat/>
    <w:rsid w:val="009B5DB7"/>
    <w:pPr>
      <w:ind w:left="720"/>
      <w:contextualSpacing/>
    </w:pPr>
  </w:style>
  <w:style w:type="character" w:styleId="Hyperlink">
    <w:name w:val="Hyperlink"/>
    <w:basedOn w:val="DefaultParagraphFont"/>
    <w:uiPriority w:val="99"/>
    <w:unhideWhenUsed/>
    <w:rsid w:val="009B5DB7"/>
    <w:rPr>
      <w:color w:val="0000FF" w:themeColor="hyperlink"/>
      <w:u w:val="single"/>
    </w:rPr>
  </w:style>
  <w:style w:type="character" w:styleId="FollowedHyperlink">
    <w:name w:val="FollowedHyperlink"/>
    <w:basedOn w:val="DefaultParagraphFont"/>
    <w:uiPriority w:val="99"/>
    <w:semiHidden/>
    <w:unhideWhenUsed/>
    <w:rsid w:val="009B5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cinalplantsummit@breacniger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dc:creator>
  <cp:lastModifiedBy>Opeolu Oyejide Ojo</cp:lastModifiedBy>
  <cp:revision>3</cp:revision>
  <dcterms:created xsi:type="dcterms:W3CDTF">2017-01-26T12:02:00Z</dcterms:created>
  <dcterms:modified xsi:type="dcterms:W3CDTF">2017-01-26T12:02:00Z</dcterms:modified>
</cp:coreProperties>
</file>